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09" w:rsidRDefault="007D0709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7D0709" w:rsidRDefault="007D0709">
      <w:pPr>
        <w:jc w:val="both"/>
        <w:rPr>
          <w:b/>
          <w:bCs/>
          <w:sz w:val="20"/>
          <w:szCs w:val="20"/>
        </w:rPr>
      </w:pPr>
    </w:p>
    <w:p w:rsidR="007D0709" w:rsidRDefault="00BA58C1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Ohlášení k místnímu poplatku </w:t>
      </w:r>
    </w:p>
    <w:p w:rsidR="007D0709" w:rsidRPr="00512204" w:rsidRDefault="00BA58C1">
      <w:pPr>
        <w:pStyle w:val="Nadpis3"/>
        <w:jc w:val="both"/>
        <w:rPr>
          <w:sz w:val="22"/>
          <w:szCs w:val="22"/>
        </w:rPr>
      </w:pPr>
      <w:r w:rsidRPr="00512204">
        <w:rPr>
          <w:sz w:val="22"/>
          <w:szCs w:val="22"/>
        </w:rPr>
        <w:t xml:space="preserve">za užívání veřejného prostranství (dále jen VP) na území městského obvodu Ostrava </w:t>
      </w:r>
      <w:r w:rsidR="00512204" w:rsidRPr="00512204">
        <w:rPr>
          <w:sz w:val="22"/>
          <w:szCs w:val="22"/>
        </w:rPr>
        <w:t>Hrabová</w:t>
      </w:r>
      <w:r w:rsidRPr="00512204">
        <w:rPr>
          <w:sz w:val="22"/>
          <w:szCs w:val="22"/>
        </w:rPr>
        <w:t xml:space="preserve"> dle § 14a zákona č. 565/1990 Sb., o místních poplatcích, ve znění pozdějších předpisů a Obecně závazné vyhlášky Statutárního města Ostravy č. 4/2016, o místním poplatku za užívání VP a v souladu se zákonem č. 280/2009 Sb., daňový řád, ve znění pozdějších předpisů</w:t>
      </w:r>
    </w:p>
    <w:p w:rsidR="007D0709" w:rsidRDefault="007D0709">
      <w:pPr>
        <w:rPr>
          <w:b/>
          <w:bCs/>
          <w:sz w:val="20"/>
          <w:szCs w:val="20"/>
        </w:rPr>
      </w:pPr>
    </w:p>
    <w:tbl>
      <w:tblPr>
        <w:tblW w:w="9798" w:type="dxa"/>
        <w:tblBorders>
          <w:bottom w:val="single" w:sz="4" w:space="0" w:color="000001"/>
          <w:insideH w:val="single" w:sz="4" w:space="0" w:color="000001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89"/>
        <w:gridCol w:w="1940"/>
        <w:gridCol w:w="180"/>
        <w:gridCol w:w="1228"/>
        <w:gridCol w:w="2211"/>
        <w:gridCol w:w="1177"/>
        <w:gridCol w:w="1473"/>
      </w:tblGrid>
      <w:tr w:rsidR="007D0709">
        <w:trPr>
          <w:trHeight w:val="369"/>
        </w:trPr>
        <w:tc>
          <w:tcPr>
            <w:tcW w:w="9797" w:type="dxa"/>
            <w:gridSpan w:val="7"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 w:rsidP="00782B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I. Údaje o poplatníkovi</w:t>
            </w:r>
            <w:r w:rsidR="00512204">
              <w:rPr>
                <w:rFonts w:ascii="Arial" w:hAnsi="Arial" w:cs="Arial"/>
                <w:b/>
                <w:sz w:val="24"/>
              </w:rPr>
              <w:t xml:space="preserve"> </w:t>
            </w:r>
            <w:r w:rsidR="00782BD1" w:rsidRPr="00782BD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12204" w:rsidRPr="00782BD1">
              <w:rPr>
                <w:rFonts w:ascii="Arial" w:hAnsi="Arial" w:cs="Arial"/>
                <w:b/>
                <w:sz w:val="20"/>
                <w:szCs w:val="20"/>
              </w:rPr>
              <w:t>investor</w:t>
            </w:r>
            <w:r w:rsidR="00782BD1" w:rsidRPr="00782B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2120" w:type="dxa"/>
            <w:gridSpan w:val="2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73" w:type="dxa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Rodné číslo:</w:t>
            </w:r>
          </w:p>
        </w:tc>
        <w:tc>
          <w:tcPr>
            <w:tcW w:w="21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6089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559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7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397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Zastoupen/a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statut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orgán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, příp. zmocněnec):</w:t>
            </w:r>
          </w:p>
        </w:tc>
        <w:tc>
          <w:tcPr>
            <w:tcW w:w="8209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397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209" w:type="dxa"/>
            <w:gridSpan w:val="6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sz w:val="24"/>
              </w:rPr>
              <w:t>□ právnická osoba      □ fyzická osoba      □ fyzická osoba podnikající</w:t>
            </w:r>
          </w:p>
        </w:tc>
      </w:tr>
      <w:tr w:rsidR="007D0709">
        <w:trPr>
          <w:trHeight w:val="340"/>
        </w:trPr>
        <w:tc>
          <w:tcPr>
            <w:tcW w:w="979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trvalého pobytu/sídlo společnosti</w:t>
            </w: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340"/>
        </w:trPr>
        <w:tc>
          <w:tcPr>
            <w:tcW w:w="979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pro doručování</w:t>
            </w: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19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194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8" w:type="dxa"/>
            <w:tcBorders>
              <w:top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účtu:</w:t>
            </w:r>
          </w:p>
        </w:tc>
        <w:tc>
          <w:tcPr>
            <w:tcW w:w="1940" w:type="dxa"/>
            <w:tcBorders>
              <w:top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Bankovní ústav:</w:t>
            </w:r>
          </w:p>
        </w:tc>
        <w:tc>
          <w:tcPr>
            <w:tcW w:w="4861" w:type="dxa"/>
            <w:gridSpan w:val="3"/>
            <w:tcBorders>
              <w:top w:val="single" w:sz="4" w:space="0" w:color="000001"/>
              <w:bottom w:val="single" w:sz="12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</w:tbl>
    <w:p w:rsidR="007D0709" w:rsidRDefault="007D0709">
      <w:pPr>
        <w:jc w:val="both"/>
        <w:rPr>
          <w:rFonts w:ascii="Arial" w:hAnsi="Arial" w:cs="Arial"/>
          <w:b/>
          <w:bCs/>
        </w:rPr>
      </w:pPr>
    </w:p>
    <w:p w:rsidR="007D0709" w:rsidRDefault="007D0709">
      <w:pPr>
        <w:jc w:val="both"/>
        <w:rPr>
          <w:rFonts w:ascii="Arial" w:hAnsi="Arial" w:cs="Arial"/>
          <w:b/>
          <w:bCs/>
        </w:rPr>
      </w:pPr>
    </w:p>
    <w:tbl>
      <w:tblPr>
        <w:tblW w:w="9798" w:type="dxa"/>
        <w:tblBorders>
          <w:bottom w:val="single" w:sz="4" w:space="0" w:color="000001"/>
          <w:insideH w:val="single" w:sz="4" w:space="0" w:color="000001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86"/>
        <w:gridCol w:w="1937"/>
        <w:gridCol w:w="1437"/>
        <w:gridCol w:w="4838"/>
      </w:tblGrid>
      <w:tr w:rsidR="007D0709">
        <w:trPr>
          <w:trHeight w:val="369"/>
        </w:trPr>
        <w:tc>
          <w:tcPr>
            <w:tcW w:w="9797" w:type="dxa"/>
            <w:gridSpan w:val="4"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II. Údaje o poplatkové povinnosti</w:t>
            </w:r>
          </w:p>
        </w:tc>
      </w:tr>
      <w:tr w:rsidR="007D0709">
        <w:trPr>
          <w:trHeight w:val="510"/>
        </w:trPr>
        <w:tc>
          <w:tcPr>
            <w:tcW w:w="1585" w:type="dxa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Druh užívání VP:</w:t>
            </w:r>
          </w:p>
        </w:tc>
        <w:tc>
          <w:tcPr>
            <w:tcW w:w="8212" w:type="dxa"/>
            <w:gridSpan w:val="3"/>
            <w:tcBorders>
              <w:top w:val="single" w:sz="12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Místo užívání VP (ulice,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č.domu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č.parc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.):</w:t>
            </w:r>
          </w:p>
        </w:tc>
        <w:tc>
          <w:tcPr>
            <w:tcW w:w="821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Plocha užívání VP (m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):</w:t>
            </w:r>
          </w:p>
        </w:tc>
        <w:tc>
          <w:tcPr>
            <w:tcW w:w="821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rPr>
          <w:trHeight w:val="510"/>
        </w:trPr>
        <w:tc>
          <w:tcPr>
            <w:tcW w:w="158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Zahájení užívání VP (d/m/r):</w:t>
            </w:r>
          </w:p>
        </w:tc>
        <w:tc>
          <w:tcPr>
            <w:tcW w:w="193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Ukončení užívání VP (d/m/r):</w:t>
            </w:r>
          </w:p>
        </w:tc>
        <w:tc>
          <w:tcPr>
            <w:tcW w:w="483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D0709" w:rsidRDefault="007D0709">
            <w:pPr>
              <w:rPr>
                <w:sz w:val="24"/>
              </w:rPr>
            </w:pPr>
          </w:p>
        </w:tc>
      </w:tr>
      <w:tr w:rsidR="007D0709">
        <w:tc>
          <w:tcPr>
            <w:tcW w:w="97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D0709" w:rsidRDefault="007D0709">
            <w:pPr>
              <w:pStyle w:val="Arial8vtabulce"/>
              <w:jc w:val="left"/>
            </w:pPr>
          </w:p>
          <w:p w:rsidR="007D0709" w:rsidRDefault="00BA58C1">
            <w:pPr>
              <w:pStyle w:val="Arial8vtabulce"/>
            </w:pPr>
            <w:r>
              <w:t>Skutečnosti, dokládající vznik nároku na úlevu nebo osvobození od místního poplatku dle čl. 8 OZV č. 4/2016, o místním poplatku za užívání VP:</w:t>
            </w:r>
          </w:p>
          <w:p w:rsidR="007D0709" w:rsidRDefault="007D0709">
            <w:pPr>
              <w:pStyle w:val="Normlnweb"/>
            </w:pPr>
          </w:p>
          <w:p w:rsidR="007D0709" w:rsidRDefault="007D0709">
            <w:pPr>
              <w:pStyle w:val="Normlnweb"/>
            </w:pPr>
          </w:p>
          <w:p w:rsidR="007D0709" w:rsidRDefault="007D0709">
            <w:pPr>
              <w:pStyle w:val="Arial8vtabulce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D0709" w:rsidRDefault="007D0709">
            <w:pPr>
              <w:pStyle w:val="Arial8vtabulce"/>
              <w:jc w:val="left"/>
            </w:pPr>
          </w:p>
          <w:p w:rsidR="007D0709" w:rsidRDefault="007D0709">
            <w:pPr>
              <w:pStyle w:val="Arial8vtabulce"/>
              <w:jc w:val="left"/>
            </w:pPr>
          </w:p>
        </w:tc>
      </w:tr>
    </w:tbl>
    <w:p w:rsidR="007D0709" w:rsidRDefault="007D0709"/>
    <w:p w:rsidR="00782BD1" w:rsidRDefault="00782BD1"/>
    <w:p w:rsidR="00782BD1" w:rsidRDefault="00782BD1"/>
    <w:p w:rsidR="00782BD1" w:rsidRDefault="00782BD1"/>
    <w:p w:rsidR="007D0709" w:rsidRDefault="007D0709"/>
    <w:p w:rsidR="007D0709" w:rsidRDefault="007D0709"/>
    <w:tbl>
      <w:tblPr>
        <w:tblW w:w="982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1593"/>
        <w:gridCol w:w="8235"/>
      </w:tblGrid>
      <w:tr w:rsidR="007D0709">
        <w:tc>
          <w:tcPr>
            <w:tcW w:w="9827" w:type="dxa"/>
            <w:gridSpan w:val="2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7D0709" w:rsidRDefault="007D0709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7D0709" w:rsidRDefault="00BA58C1">
            <w:pPr>
              <w:pStyle w:val="Arial8vtabulce"/>
            </w:pPr>
            <w:r>
              <w:t>Výpočet poplatkové povinnosti (dle OZV č. 4/2016, o místním poplatku za užívání VP - sazba x m</w:t>
            </w:r>
            <w:r>
              <w:rPr>
                <w:vertAlign w:val="superscript"/>
              </w:rPr>
              <w:t>2</w:t>
            </w:r>
            <w:r>
              <w:t xml:space="preserve"> x počet dnů):</w:t>
            </w:r>
          </w:p>
          <w:p w:rsidR="007D0709" w:rsidRDefault="007D0709">
            <w:pPr>
              <w:pStyle w:val="Normlnweb"/>
            </w:pPr>
          </w:p>
          <w:p w:rsidR="007D0709" w:rsidRDefault="007D0709">
            <w:pPr>
              <w:pStyle w:val="Normlnweb"/>
            </w:pPr>
          </w:p>
          <w:p w:rsidR="007D0709" w:rsidRDefault="00BA58C1">
            <w:pPr>
              <w:pStyle w:val="Normlnweb"/>
            </w:pPr>
            <w:r>
              <w:t xml:space="preserve">               </w:t>
            </w:r>
          </w:p>
          <w:p w:rsidR="007D0709" w:rsidRDefault="00BA58C1">
            <w:pPr>
              <w:pStyle w:val="Arial8vtabulc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</w:t>
            </w:r>
          </w:p>
          <w:p w:rsidR="007D0709" w:rsidRDefault="007D0709">
            <w:pPr>
              <w:pStyle w:val="Arial8vtabulce"/>
            </w:pPr>
          </w:p>
        </w:tc>
      </w:tr>
      <w:tr w:rsidR="007D0709">
        <w:trPr>
          <w:trHeight w:val="510"/>
        </w:trPr>
        <w:tc>
          <w:tcPr>
            <w:tcW w:w="159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D0709" w:rsidRDefault="00BA58C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za užívání VP celkem:</w:t>
            </w:r>
          </w:p>
        </w:tc>
        <w:tc>
          <w:tcPr>
            <w:tcW w:w="82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D0709" w:rsidRDefault="00BA58C1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</w:tbl>
    <w:p w:rsidR="007D0709" w:rsidRDefault="007D0709">
      <w:pPr>
        <w:spacing w:line="216" w:lineRule="auto"/>
        <w:jc w:val="both"/>
      </w:pPr>
    </w:p>
    <w:p w:rsidR="007D0709" w:rsidRDefault="007D0709">
      <w:pPr>
        <w:spacing w:line="216" w:lineRule="auto"/>
        <w:jc w:val="both"/>
      </w:pPr>
    </w:p>
    <w:tbl>
      <w:tblPr>
        <w:tblW w:w="9854" w:type="dxa"/>
        <w:tblInd w:w="-5" w:type="dxa"/>
        <w:tblBorders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9854"/>
      </w:tblGrid>
      <w:tr w:rsidR="007D0709" w:rsidTr="00782BD1">
        <w:trPr>
          <w:trHeight w:val="369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D0709" w:rsidRDefault="00BA58C1">
            <w:pPr>
              <w:pStyle w:val="Arial8vtabulce"/>
              <w:jc w:val="left"/>
              <w:rPr>
                <w:sz w:val="24"/>
              </w:rPr>
            </w:pPr>
            <w:r>
              <w:rPr>
                <w:sz w:val="24"/>
              </w:rPr>
              <w:t>III. Údaje o platbě</w:t>
            </w:r>
          </w:p>
        </w:tc>
      </w:tr>
      <w:tr w:rsidR="007D0709" w:rsidTr="00782B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D0709" w:rsidRDefault="007D0709">
            <w:pPr>
              <w:pStyle w:val="Arial8vtabulce"/>
            </w:pPr>
          </w:p>
          <w:p w:rsidR="007D0709" w:rsidRDefault="00BA58C1">
            <w:pPr>
              <w:pStyle w:val="Arial8vtabulce"/>
            </w:pPr>
            <w:r>
              <w:t>Místní poplatek za užívání VP bude uhrazen na základě čl. 7 OZV č. 4/2016, o místním poplatku za užívání VP:</w:t>
            </w:r>
          </w:p>
          <w:p w:rsidR="007D0709" w:rsidRDefault="007D0709">
            <w:pPr>
              <w:pStyle w:val="Arial8vtabulce"/>
            </w:pPr>
          </w:p>
          <w:p w:rsidR="007D0709" w:rsidRDefault="00BA58C1">
            <w:pPr>
              <w:pStyle w:val="Normln1"/>
              <w:jc w:val="left"/>
              <w:rPr>
                <w:bCs/>
                <w:szCs w:val="24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rPr>
                <w:rStyle w:val="Arial8vtabulceChar"/>
                <w:b w:val="0"/>
              </w:rPr>
              <w:t xml:space="preserve">v </w:t>
            </w:r>
            <w:proofErr w:type="gramStart"/>
            <w:r>
              <w:rPr>
                <w:rStyle w:val="Arial8vtabulceChar"/>
                <w:b w:val="0"/>
              </w:rPr>
              <w:t>hotovosti  v pokladně</w:t>
            </w:r>
            <w:proofErr w:type="gramEnd"/>
            <w:r>
              <w:rPr>
                <w:rStyle w:val="Arial8vtabulceChar"/>
                <w:b w:val="0"/>
              </w:rPr>
              <w:t xml:space="preserve"> u správce poplatku</w:t>
            </w:r>
          </w:p>
          <w:p w:rsidR="007D0709" w:rsidRDefault="00BA58C1">
            <w:pPr>
              <w:pStyle w:val="Normln1"/>
              <w:jc w:val="left"/>
            </w:pPr>
            <w:r>
              <w:rPr>
                <w:sz w:val="28"/>
                <w:szCs w:val="28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Style w:val="Arial8vtabulceChar"/>
                <w:b w:val="0"/>
              </w:rPr>
              <w:t xml:space="preserve">převodem na </w:t>
            </w:r>
            <w:proofErr w:type="gramStart"/>
            <w:r>
              <w:rPr>
                <w:rStyle w:val="Arial8vtabulceChar"/>
                <w:b w:val="0"/>
              </w:rPr>
              <w:t>účet  č.</w:t>
            </w:r>
            <w:proofErr w:type="gramEnd"/>
            <w:r>
              <w:rPr>
                <w:rStyle w:val="Arial8vtabulceChar"/>
                <w:b w:val="0"/>
              </w:rPr>
              <w:t xml:space="preserve"> 19-</w:t>
            </w:r>
            <w:r w:rsidR="00782BD1">
              <w:rPr>
                <w:rStyle w:val="Arial8vtabulceChar"/>
                <w:b w:val="0"/>
              </w:rPr>
              <w:t>1644935359/0800</w:t>
            </w:r>
            <w:r>
              <w:rPr>
                <w:rStyle w:val="Arial8vtabulceChar"/>
                <w:b w:val="0"/>
              </w:rPr>
              <w:t xml:space="preserve">, vedený u </w:t>
            </w:r>
            <w:r w:rsidR="00782BD1">
              <w:rPr>
                <w:rStyle w:val="Arial8vtabulceChar"/>
                <w:b w:val="0"/>
              </w:rPr>
              <w:t>ČS</w:t>
            </w:r>
            <w:r>
              <w:rPr>
                <w:rStyle w:val="Arial8vtabulceChar"/>
                <w:b w:val="0"/>
              </w:rPr>
              <w:t>, a.s., pobočka Ostrava. VS Vám bude přidělen.</w:t>
            </w:r>
          </w:p>
          <w:p w:rsidR="007D0709" w:rsidRDefault="007D0709">
            <w:pPr>
              <w:pStyle w:val="Arial8vtabulce"/>
            </w:pPr>
          </w:p>
        </w:tc>
      </w:tr>
    </w:tbl>
    <w:p w:rsidR="007D0709" w:rsidRDefault="007D0709">
      <w:pPr>
        <w:jc w:val="both"/>
        <w:rPr>
          <w:szCs w:val="22"/>
        </w:rPr>
      </w:pPr>
    </w:p>
    <w:p w:rsidR="007D0709" w:rsidRDefault="007D0709">
      <w:pPr>
        <w:jc w:val="both"/>
        <w:rPr>
          <w:szCs w:val="22"/>
        </w:rPr>
      </w:pPr>
    </w:p>
    <w:p w:rsidR="007D0709" w:rsidRDefault="007D0709">
      <w:pPr>
        <w:jc w:val="both"/>
        <w:rPr>
          <w:rFonts w:ascii="Arial" w:hAnsi="Arial" w:cs="Arial"/>
          <w:sz w:val="16"/>
          <w:szCs w:val="16"/>
        </w:rPr>
      </w:pPr>
    </w:p>
    <w:p w:rsidR="007D0709" w:rsidRDefault="00BA58C1" w:rsidP="00782BD1">
      <w:pPr>
        <w:pStyle w:val="Arial8vtabulce"/>
        <w:rPr>
          <w:bCs w:val="0"/>
          <w:szCs w:val="16"/>
        </w:rPr>
      </w:pPr>
      <w:r>
        <w:rPr>
          <w:b w:val="0"/>
          <w:szCs w:val="16"/>
        </w:rPr>
        <w:t xml:space="preserve">V Ostravě dne: </w:t>
      </w:r>
    </w:p>
    <w:p w:rsidR="007D0709" w:rsidRDefault="007D0709">
      <w:pPr>
        <w:jc w:val="both"/>
        <w:rPr>
          <w:rStyle w:val="Arial8vtabulceChar"/>
          <w:b w:val="0"/>
          <w:szCs w:val="16"/>
        </w:rPr>
      </w:pPr>
    </w:p>
    <w:p w:rsidR="007D0709" w:rsidRDefault="007D0709">
      <w:pPr>
        <w:jc w:val="both"/>
        <w:rPr>
          <w:rStyle w:val="Arial8vtabulceChar"/>
          <w:b w:val="0"/>
          <w:szCs w:val="16"/>
        </w:rPr>
      </w:pPr>
    </w:p>
    <w:p w:rsidR="007D0709" w:rsidRDefault="007D0709">
      <w:pPr>
        <w:jc w:val="both"/>
        <w:rPr>
          <w:rStyle w:val="Arial8vtabulceChar"/>
          <w:b w:val="0"/>
          <w:szCs w:val="16"/>
        </w:rPr>
      </w:pPr>
    </w:p>
    <w:p w:rsidR="007D0709" w:rsidRDefault="00BA58C1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Style w:val="Arial8vtabulceChar"/>
          <w:b w:val="0"/>
          <w:szCs w:val="16"/>
        </w:rPr>
        <w:t xml:space="preserve">Podpis poplatníka (zmocněnce) + razítko: </w:t>
      </w:r>
    </w:p>
    <w:p w:rsidR="007D0709" w:rsidRDefault="007D0709"/>
    <w:sectPr w:rsidR="007D07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624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BB" w:rsidRDefault="00F121BB">
      <w:r>
        <w:separator/>
      </w:r>
    </w:p>
  </w:endnote>
  <w:endnote w:type="continuationSeparator" w:id="0">
    <w:p w:rsidR="00F121BB" w:rsidRDefault="00F1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D1" w:rsidRDefault="00782BD1" w:rsidP="00782BD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5920" behindDoc="1" locked="0" layoutInCell="1" allowOverlap="1" wp14:anchorId="368F0D08" wp14:editId="28F3CF6A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6" name="Obrázek 6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782BD1" w:rsidRPr="0081070D" w:rsidRDefault="00782BD1" w:rsidP="00782BD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7D0C8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7D0C8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81070D">
      <w:rPr>
        <w:rStyle w:val="slostrnky"/>
        <w:rFonts w:ascii="Arial" w:hAnsi="Arial" w:cs="Arial"/>
        <w:b/>
        <w:color w:val="003C69"/>
        <w:sz w:val="16"/>
      </w:rPr>
      <w:t>www.ostrava-hrabova.cz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Pr="0081070D">
      <w:rPr>
        <w:rStyle w:val="slostrnky"/>
        <w:rFonts w:ascii="Arial" w:hAnsi="Arial" w:cs="Arial"/>
        <w:color w:val="003C69"/>
        <w:sz w:val="16"/>
      </w:rPr>
      <w:t>19</w:t>
    </w:r>
    <w:proofErr w:type="gramEnd"/>
    <w:r w:rsidRPr="0081070D">
      <w:rPr>
        <w:rStyle w:val="slostrnky"/>
        <w:rFonts w:ascii="Arial" w:hAnsi="Arial" w:cs="Arial"/>
        <w:color w:val="003C69"/>
        <w:sz w:val="16"/>
      </w:rPr>
      <w:t>-1644935359/0800</w:t>
    </w:r>
  </w:p>
  <w:p w:rsidR="007D0709" w:rsidRPr="00782BD1" w:rsidRDefault="007D0709" w:rsidP="00782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D1" w:rsidRDefault="00782BD1" w:rsidP="00782BD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3872" behindDoc="1" locked="0" layoutInCell="1" allowOverlap="1" wp14:anchorId="2E9C01C3" wp14:editId="31FC5BE6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782BD1" w:rsidRPr="0081070D" w:rsidRDefault="00782BD1" w:rsidP="00782BD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7D0C8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7D0C87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81070D">
      <w:rPr>
        <w:rStyle w:val="slostrnky"/>
        <w:rFonts w:ascii="Arial" w:hAnsi="Arial" w:cs="Arial"/>
        <w:b/>
        <w:color w:val="003C69"/>
        <w:sz w:val="16"/>
      </w:rPr>
      <w:t>www.ostrava-hrabova.cz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Pr="0081070D">
      <w:rPr>
        <w:rStyle w:val="slostrnky"/>
        <w:rFonts w:ascii="Arial" w:hAnsi="Arial" w:cs="Arial"/>
        <w:color w:val="003C69"/>
        <w:sz w:val="16"/>
      </w:rPr>
      <w:t>19</w:t>
    </w:r>
    <w:proofErr w:type="gramEnd"/>
    <w:r w:rsidRPr="0081070D">
      <w:rPr>
        <w:rStyle w:val="slostrnky"/>
        <w:rFonts w:ascii="Arial" w:hAnsi="Arial" w:cs="Arial"/>
        <w:color w:val="003C69"/>
        <w:sz w:val="16"/>
      </w:rPr>
      <w:t>-1644935359/0800</w:t>
    </w:r>
  </w:p>
  <w:p w:rsidR="007D0709" w:rsidRDefault="007D0709">
    <w:pPr>
      <w:pStyle w:val="Zpat"/>
      <w:tabs>
        <w:tab w:val="left" w:pos="540"/>
        <w:tab w:val="left" w:pos="1418"/>
        <w:tab w:val="left" w:pos="1980"/>
        <w:tab w:val="left" w:pos="7620"/>
      </w:tabs>
      <w:spacing w:line="240" w:lineRule="exact"/>
      <w:ind w:hanging="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BB" w:rsidRDefault="00F121BB">
      <w:r>
        <w:separator/>
      </w:r>
    </w:p>
  </w:footnote>
  <w:footnote w:type="continuationSeparator" w:id="0">
    <w:p w:rsidR="00F121BB" w:rsidRDefault="00F1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D1" w:rsidRDefault="00782BD1" w:rsidP="00782BD1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085E8B3A" wp14:editId="2E0FD8E8">
          <wp:simplePos x="0" y="0"/>
          <wp:positionH relativeFrom="column">
            <wp:posOffset>-409575</wp:posOffset>
          </wp:positionH>
          <wp:positionV relativeFrom="paragraph">
            <wp:posOffset>0</wp:posOffset>
          </wp:positionV>
          <wp:extent cx="314325" cy="390525"/>
          <wp:effectExtent l="0" t="0" r="0" b="0"/>
          <wp:wrapSquare wrapText="bothSides"/>
          <wp:docPr id="7" name="Obrázek 7" descr="Hrabo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abo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DAD">
      <w:rPr>
        <w:rFonts w:ascii="Arial" w:hAnsi="Arial" w:cs="Arial"/>
        <w:color w:val="003C69"/>
        <w:sz w:val="20"/>
        <w:szCs w:val="20"/>
      </w:rPr>
      <w:t>Statutární město Ostrava</w:t>
    </w:r>
  </w:p>
  <w:p w:rsidR="00782BD1" w:rsidRPr="00782BD1" w:rsidRDefault="00782BD1" w:rsidP="00782BD1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ého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</w:t>
    </w:r>
    <w:r>
      <w:rPr>
        <w:rFonts w:ascii="Arial" w:hAnsi="Arial" w:cs="Arial"/>
        <w:b/>
        <w:color w:val="003C69"/>
        <w:sz w:val="20"/>
        <w:szCs w:val="20"/>
      </w:rPr>
      <w:t>u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>
      <w:rPr>
        <w:rFonts w:ascii="Arial" w:hAnsi="Arial" w:cs="Arial"/>
        <w:b/>
        <w:color w:val="003C69"/>
        <w:sz w:val="20"/>
        <w:szCs w:val="20"/>
      </w:rPr>
      <w:t>Hrabová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 w:rsidRPr="00782BD1">
      <w:rPr>
        <w:rFonts w:ascii="Arial" w:hAnsi="Arial" w:cs="Arial"/>
        <w:b/>
        <w:color w:val="003C69"/>
        <w:sz w:val="20"/>
        <w:szCs w:val="20"/>
      </w:rPr>
      <w:t>Ohlášení k místnímu poplatku</w:t>
    </w:r>
  </w:p>
  <w:p w:rsidR="00782BD1" w:rsidRDefault="00782BD1" w:rsidP="00782BD1">
    <w:pPr>
      <w:tabs>
        <w:tab w:val="left" w:pos="720"/>
      </w:tabs>
      <w:rPr>
        <w:rFonts w:ascii="Arial" w:hAnsi="Arial" w:cs="Arial"/>
        <w:b/>
        <w:bCs/>
        <w:color w:val="003C69"/>
        <w:sz w:val="24"/>
      </w:rPr>
    </w:pPr>
    <w:r>
      <w:rPr>
        <w:rFonts w:ascii="Arial" w:hAnsi="Arial" w:cs="Arial"/>
        <w:b/>
        <w:color w:val="003C69"/>
        <w:sz w:val="20"/>
        <w:szCs w:val="20"/>
      </w:rPr>
      <w:t>odbor financí a správy majetku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04" w:rsidRDefault="00512204" w:rsidP="00512204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1661B29" wp14:editId="052CCAD1">
          <wp:simplePos x="0" y="0"/>
          <wp:positionH relativeFrom="column">
            <wp:posOffset>-409575</wp:posOffset>
          </wp:positionH>
          <wp:positionV relativeFrom="paragraph">
            <wp:posOffset>0</wp:posOffset>
          </wp:positionV>
          <wp:extent cx="314325" cy="390525"/>
          <wp:effectExtent l="0" t="0" r="0" b="0"/>
          <wp:wrapSquare wrapText="bothSides"/>
          <wp:docPr id="2" name="Obrázek 2" descr="Hrabo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abo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DAD">
      <w:rPr>
        <w:rFonts w:ascii="Arial" w:hAnsi="Arial" w:cs="Arial"/>
        <w:color w:val="003C69"/>
        <w:sz w:val="20"/>
        <w:szCs w:val="20"/>
      </w:rPr>
      <w:t>Statutární město Ostrava</w:t>
    </w:r>
  </w:p>
  <w:p w:rsidR="00512204" w:rsidRPr="00E96757" w:rsidRDefault="00512204" w:rsidP="00512204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ého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</w:t>
    </w:r>
    <w:r>
      <w:rPr>
        <w:rFonts w:ascii="Arial" w:hAnsi="Arial" w:cs="Arial"/>
        <w:b/>
        <w:color w:val="003C69"/>
        <w:sz w:val="20"/>
        <w:szCs w:val="20"/>
      </w:rPr>
      <w:t>u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>
      <w:rPr>
        <w:rFonts w:ascii="Arial" w:hAnsi="Arial" w:cs="Arial"/>
        <w:b/>
        <w:color w:val="003C69"/>
        <w:sz w:val="20"/>
        <w:szCs w:val="20"/>
      </w:rPr>
      <w:t>Hrabová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 w:rsidRPr="00782BD1">
      <w:rPr>
        <w:rFonts w:ascii="Arial" w:hAnsi="Arial" w:cs="Arial"/>
        <w:b/>
        <w:color w:val="003C69"/>
        <w:sz w:val="20"/>
        <w:szCs w:val="20"/>
      </w:rPr>
      <w:t>Ohlášení</w:t>
    </w:r>
    <w:r w:rsidR="00782BD1">
      <w:rPr>
        <w:rFonts w:ascii="Arial" w:hAnsi="Arial" w:cs="Arial"/>
        <w:b/>
        <w:color w:val="003C69"/>
        <w:sz w:val="20"/>
        <w:szCs w:val="20"/>
      </w:rPr>
      <w:t xml:space="preserve"> k místnímu poplatku</w:t>
    </w:r>
  </w:p>
  <w:p w:rsidR="007D0709" w:rsidRDefault="00512204" w:rsidP="00512204">
    <w:pPr>
      <w:tabs>
        <w:tab w:val="left" w:pos="720"/>
      </w:tabs>
      <w:rPr>
        <w:rFonts w:ascii="Arial" w:hAnsi="Arial" w:cs="Arial"/>
        <w:b/>
        <w:bCs/>
        <w:color w:val="003C69"/>
        <w:sz w:val="24"/>
      </w:rPr>
    </w:pPr>
    <w:r>
      <w:rPr>
        <w:rFonts w:ascii="Arial" w:hAnsi="Arial" w:cs="Arial"/>
        <w:b/>
        <w:color w:val="003C69"/>
        <w:sz w:val="20"/>
        <w:szCs w:val="20"/>
      </w:rPr>
      <w:t>odbor financí a správy majetku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09"/>
    <w:rsid w:val="00512204"/>
    <w:rsid w:val="00782BD1"/>
    <w:rsid w:val="007D0709"/>
    <w:rsid w:val="007D0C87"/>
    <w:rsid w:val="00BA58C1"/>
    <w:rsid w:val="00E16836"/>
    <w:rsid w:val="00F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D56AD5"/>
    <w:rPr>
      <w:color w:val="00000A"/>
      <w:sz w:val="22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ial8vtabulceChar">
    <w:name w:val="Arial 8 v tabulce Char"/>
    <w:basedOn w:val="Standardnpsmoodstavce"/>
    <w:link w:val="Arial8vtabulce"/>
    <w:qFormat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character" w:customStyle="1" w:styleId="ZkladntextIMPChar">
    <w:name w:val="Základní text_IMP Char"/>
    <w:basedOn w:val="Standardnpsmoodstavce"/>
    <w:link w:val="ZkladntextIMP"/>
    <w:qFormat/>
    <w:locked/>
    <w:rsid w:val="00D56AD5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qFormat/>
    <w:rsid w:val="00D56AD5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Arial8vtabulce">
    <w:name w:val="Arial 8 v tabulce"/>
    <w:basedOn w:val="Normln"/>
    <w:link w:val="Arial8vtabulceChar"/>
    <w:qFormat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qFormat/>
    <w:rsid w:val="00D56AD5"/>
    <w:rPr>
      <w:sz w:val="24"/>
    </w:rPr>
  </w:style>
  <w:style w:type="paragraph" w:customStyle="1" w:styleId="Normln1">
    <w:name w:val="Normální1"/>
    <w:qFormat/>
    <w:rsid w:val="00D56AD5"/>
    <w:pPr>
      <w:widowControl w:val="0"/>
      <w:overflowPunct w:val="0"/>
      <w:jc w:val="both"/>
      <w:textAlignment w:val="baseline"/>
    </w:pPr>
    <w:rPr>
      <w:color w:val="00000A"/>
      <w:sz w:val="24"/>
    </w:rPr>
  </w:style>
  <w:style w:type="paragraph" w:customStyle="1" w:styleId="ZkladntextIMP">
    <w:name w:val="Základní text_IMP"/>
    <w:basedOn w:val="Normln"/>
    <w:link w:val="ZkladntextIMPChar"/>
    <w:qFormat/>
    <w:rsid w:val="00D56AD5"/>
    <w:pPr>
      <w:widowControl w:val="0"/>
    </w:pPr>
    <w:rPr>
      <w:sz w:val="24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qFormat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D56AD5"/>
    <w:rPr>
      <w:color w:val="00000A"/>
      <w:sz w:val="22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qFormat/>
    <w:rsid w:val="00D56AD5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ial8vtabulceChar">
    <w:name w:val="Arial 8 v tabulce Char"/>
    <w:basedOn w:val="Standardnpsmoodstavce"/>
    <w:link w:val="Arial8vtabulce"/>
    <w:qFormat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character" w:customStyle="1" w:styleId="ZkladntextIMPChar">
    <w:name w:val="Základní text_IMP Char"/>
    <w:basedOn w:val="Standardnpsmoodstavce"/>
    <w:link w:val="ZkladntextIMP"/>
    <w:qFormat/>
    <w:locked/>
    <w:rsid w:val="00D56AD5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qFormat/>
    <w:rsid w:val="00D56AD5"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Arial8vtabulce">
    <w:name w:val="Arial 8 v tabulce"/>
    <w:basedOn w:val="Normln"/>
    <w:link w:val="Arial8vtabulceChar"/>
    <w:qFormat/>
    <w:rsid w:val="00D56AD5"/>
    <w:pPr>
      <w:jc w:val="both"/>
    </w:pPr>
    <w:rPr>
      <w:rFonts w:ascii="Arial" w:hAnsi="Arial" w:cs="Arial"/>
      <w:b/>
      <w:bCs/>
      <w:sz w:val="16"/>
    </w:rPr>
  </w:style>
  <w:style w:type="paragraph" w:styleId="Normlnweb">
    <w:name w:val="Normal (Web)"/>
    <w:basedOn w:val="Normln"/>
    <w:qFormat/>
    <w:rsid w:val="00D56AD5"/>
    <w:rPr>
      <w:sz w:val="24"/>
    </w:rPr>
  </w:style>
  <w:style w:type="paragraph" w:customStyle="1" w:styleId="Normln1">
    <w:name w:val="Normální1"/>
    <w:qFormat/>
    <w:rsid w:val="00D56AD5"/>
    <w:pPr>
      <w:widowControl w:val="0"/>
      <w:overflowPunct w:val="0"/>
      <w:jc w:val="both"/>
      <w:textAlignment w:val="baseline"/>
    </w:pPr>
    <w:rPr>
      <w:color w:val="00000A"/>
      <w:sz w:val="24"/>
    </w:rPr>
  </w:style>
  <w:style w:type="paragraph" w:customStyle="1" w:styleId="ZkladntextIMP">
    <w:name w:val="Základní text_IMP"/>
    <w:basedOn w:val="Normln"/>
    <w:link w:val="ZkladntextIMPChar"/>
    <w:qFormat/>
    <w:rsid w:val="00D56AD5"/>
    <w:pPr>
      <w:widowControl w:val="0"/>
    </w:pPr>
    <w:rPr>
      <w:sz w:val="24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qFormat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Matuštíková Michaela</cp:lastModifiedBy>
  <cp:revision>5</cp:revision>
  <cp:lastPrinted>2018-03-28T08:52:00Z</cp:lastPrinted>
  <dcterms:created xsi:type="dcterms:W3CDTF">2016-11-24T08:08:00Z</dcterms:created>
  <dcterms:modified xsi:type="dcterms:W3CDTF">2018-03-28T09:10:00Z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UMOBMOAP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